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97B30" w:rsidTr="00632412">
        <w:tc>
          <w:tcPr>
            <w:tcW w:w="14454" w:type="dxa"/>
          </w:tcPr>
          <w:p w:rsidR="00A97B30" w:rsidRPr="00A97B30" w:rsidRDefault="00A97B30" w:rsidP="00FB013F">
            <w:pPr>
              <w:jc w:val="center"/>
              <w:rPr>
                <w:b/>
              </w:rPr>
            </w:pPr>
            <w:r w:rsidRPr="00632412">
              <w:rPr>
                <w:b/>
                <w:sz w:val="24"/>
              </w:rPr>
              <w:t xml:space="preserve">SECTION A – </w:t>
            </w:r>
            <w:r w:rsidR="00FB013F">
              <w:rPr>
                <w:b/>
                <w:sz w:val="24"/>
              </w:rPr>
              <w:t>SEVEN STORY TYPES</w:t>
            </w:r>
          </w:p>
        </w:tc>
      </w:tr>
      <w:tr w:rsidR="00A97B30" w:rsidTr="00632412">
        <w:tc>
          <w:tcPr>
            <w:tcW w:w="14454" w:type="dxa"/>
          </w:tcPr>
          <w:p w:rsidR="000B29F7" w:rsidRPr="00A97B30" w:rsidRDefault="00A97B30" w:rsidP="00205087">
            <w:pPr>
              <w:pStyle w:val="ListParagraph"/>
              <w:numPr>
                <w:ilvl w:val="0"/>
                <w:numId w:val="1"/>
              </w:numPr>
            </w:pPr>
            <w:r w:rsidRPr="00A97B30">
              <w:rPr>
                <w:b/>
              </w:rPr>
              <w:t>Rebirth</w:t>
            </w:r>
            <w:r w:rsidRPr="00A97B30">
              <w:t xml:space="preserve"> - The he</w:t>
            </w:r>
            <w:r>
              <w:t>ro ‘falls under a dark spell’ (</w:t>
            </w:r>
            <w:r w:rsidRPr="00A97B30">
              <w:t>sleep, sickness or enchantment</w:t>
            </w:r>
            <w:r>
              <w:t xml:space="preserve">) </w:t>
            </w:r>
            <w:r w:rsidRPr="00A97B30">
              <w:t>before breaking free and being redeemed.</w:t>
            </w:r>
            <w:r w:rsidR="00017FCA">
              <w:t xml:space="preserve"> </w:t>
            </w:r>
            <w:proofErr w:type="spellStart"/>
            <w:r w:rsidR="00017FCA" w:rsidRPr="00017FCA">
              <w:rPr>
                <w:i/>
              </w:rPr>
              <w:t>E.g</w:t>
            </w:r>
            <w:proofErr w:type="spellEnd"/>
            <w:r w:rsidR="00017FCA" w:rsidRPr="00017FCA">
              <w:rPr>
                <w:i/>
              </w:rPr>
              <w:t xml:space="preserve"> – The Fall of Man, A Christmas Carol</w:t>
            </w:r>
          </w:p>
        </w:tc>
      </w:tr>
      <w:tr w:rsidR="00A97B30" w:rsidTr="00632412">
        <w:tc>
          <w:tcPr>
            <w:tcW w:w="14454" w:type="dxa"/>
            <w:shd w:val="clear" w:color="auto" w:fill="BFBFBF" w:themeFill="background1" w:themeFillShade="BF"/>
          </w:tcPr>
          <w:p w:rsidR="000B29F7" w:rsidRPr="00632412" w:rsidRDefault="00A97B30" w:rsidP="00205087">
            <w:pPr>
              <w:pStyle w:val="ListParagraph"/>
              <w:numPr>
                <w:ilvl w:val="0"/>
                <w:numId w:val="1"/>
              </w:numPr>
            </w:pPr>
            <w:r w:rsidRPr="00A97B30">
              <w:rPr>
                <w:b/>
              </w:rPr>
              <w:t>Rags to Riches</w:t>
            </w:r>
            <w:r w:rsidRPr="00A97B30">
              <w:t xml:space="preserve"> - At the beginning, the hero is insignificant and dismissed by others, but something happens to elevate them, revealing them to be exceptional.</w:t>
            </w:r>
            <w:r w:rsidR="00017FCA">
              <w:t xml:space="preserve"> </w:t>
            </w:r>
            <w:proofErr w:type="spellStart"/>
            <w:r w:rsidR="00017FCA" w:rsidRPr="00017FCA">
              <w:rPr>
                <w:i/>
              </w:rPr>
              <w:t>E.g</w:t>
            </w:r>
            <w:proofErr w:type="spellEnd"/>
            <w:r w:rsidR="00017FCA" w:rsidRPr="00017FCA">
              <w:rPr>
                <w:i/>
              </w:rPr>
              <w:t xml:space="preserve"> – Cinderella, </w:t>
            </w:r>
            <w:proofErr w:type="spellStart"/>
            <w:r w:rsidR="00017FCA" w:rsidRPr="00017FCA">
              <w:rPr>
                <w:i/>
              </w:rPr>
              <w:t>Pygmallion</w:t>
            </w:r>
            <w:proofErr w:type="spellEnd"/>
            <w:r w:rsidR="000B29F7">
              <w:rPr>
                <w:i/>
              </w:rPr>
              <w:t>.</w:t>
            </w:r>
          </w:p>
          <w:p w:rsidR="00632412" w:rsidRPr="00A97B30" w:rsidRDefault="00632412" w:rsidP="00205087">
            <w:pPr>
              <w:pStyle w:val="ListParagraph"/>
            </w:pPr>
          </w:p>
        </w:tc>
      </w:tr>
      <w:tr w:rsidR="00A97B30" w:rsidTr="00632412">
        <w:tc>
          <w:tcPr>
            <w:tcW w:w="14454" w:type="dxa"/>
          </w:tcPr>
          <w:p w:rsidR="00A97B30" w:rsidRPr="000B29F7" w:rsidRDefault="00A97B30" w:rsidP="00205087">
            <w:pPr>
              <w:pStyle w:val="ListParagraph"/>
              <w:numPr>
                <w:ilvl w:val="0"/>
                <w:numId w:val="1"/>
              </w:numPr>
            </w:pPr>
            <w:r w:rsidRPr="00A97B30">
              <w:rPr>
                <w:b/>
              </w:rPr>
              <w:t>Comedy</w:t>
            </w:r>
            <w:r w:rsidRPr="00A97B30">
              <w:t xml:space="preserve"> - A story made up of comedic events, normally involving mistaken identity, misunderstanding or confusio</w:t>
            </w:r>
            <w:r w:rsidR="00017FCA">
              <w:t xml:space="preserve">n. </w:t>
            </w:r>
            <w:proofErr w:type="spellStart"/>
            <w:r w:rsidR="00566F8A">
              <w:t>E.g</w:t>
            </w:r>
            <w:proofErr w:type="spellEnd"/>
            <w:r w:rsidR="00566F8A">
              <w:t xml:space="preserve"> </w:t>
            </w:r>
            <w:r w:rsidR="00017FCA" w:rsidRPr="00017FCA">
              <w:rPr>
                <w:i/>
              </w:rPr>
              <w:t>A Midsummer Night’s Dream</w:t>
            </w:r>
          </w:p>
          <w:p w:rsidR="000B29F7" w:rsidRPr="00A97B30" w:rsidRDefault="000B29F7" w:rsidP="00205087">
            <w:pPr>
              <w:pStyle w:val="ListParagraph"/>
            </w:pPr>
          </w:p>
        </w:tc>
      </w:tr>
      <w:tr w:rsidR="00A97B30" w:rsidTr="00632412">
        <w:tc>
          <w:tcPr>
            <w:tcW w:w="14454" w:type="dxa"/>
            <w:shd w:val="clear" w:color="auto" w:fill="BFBFBF" w:themeFill="background1" w:themeFillShade="BF"/>
          </w:tcPr>
          <w:p w:rsidR="00A97B30" w:rsidRPr="000B29F7" w:rsidRDefault="00A97B30" w:rsidP="00205087">
            <w:pPr>
              <w:pStyle w:val="ListParagraph"/>
              <w:numPr>
                <w:ilvl w:val="0"/>
                <w:numId w:val="1"/>
              </w:numPr>
            </w:pPr>
            <w:r w:rsidRPr="00A97B30">
              <w:rPr>
                <w:b/>
              </w:rPr>
              <w:t>Tragedy</w:t>
            </w:r>
            <w:r w:rsidRPr="00A97B30">
              <w:t xml:space="preserve"> - </w:t>
            </w:r>
            <w:r w:rsidR="0033043E">
              <w:t>A</w:t>
            </w:r>
            <w:r w:rsidRPr="00A97B30">
              <w:t xml:space="preserve"> story without the happy ending. </w:t>
            </w:r>
            <w:r w:rsidR="00017FCA">
              <w:t xml:space="preserve">Stories usually </w:t>
            </w:r>
            <w:r w:rsidR="00017FCA" w:rsidRPr="00A97B30">
              <w:t>end</w:t>
            </w:r>
            <w:r w:rsidR="00017FCA">
              <w:t xml:space="preserve"> with </w:t>
            </w:r>
            <w:r w:rsidRPr="00A97B30">
              <w:t>loss or death.</w:t>
            </w:r>
            <w:r w:rsidR="00017FCA">
              <w:t xml:space="preserve"> </w:t>
            </w:r>
            <w:proofErr w:type="spellStart"/>
            <w:r w:rsidR="00017FCA" w:rsidRPr="00017FCA">
              <w:rPr>
                <w:i/>
              </w:rPr>
              <w:t>E.g</w:t>
            </w:r>
            <w:proofErr w:type="spellEnd"/>
            <w:r w:rsidR="00017FCA" w:rsidRPr="00017FCA">
              <w:rPr>
                <w:i/>
              </w:rPr>
              <w:t xml:space="preserve"> – Icarus, </w:t>
            </w:r>
            <w:proofErr w:type="spellStart"/>
            <w:r w:rsidR="00017FCA" w:rsidRPr="00017FCA">
              <w:rPr>
                <w:i/>
              </w:rPr>
              <w:t>Pyramus</w:t>
            </w:r>
            <w:proofErr w:type="spellEnd"/>
            <w:r w:rsidR="00017FCA" w:rsidRPr="00017FCA">
              <w:rPr>
                <w:i/>
              </w:rPr>
              <w:t xml:space="preserve"> and Thisbe</w:t>
            </w:r>
            <w:r w:rsidR="000B29F7">
              <w:rPr>
                <w:i/>
              </w:rPr>
              <w:t>.</w:t>
            </w:r>
          </w:p>
          <w:p w:rsidR="000B29F7" w:rsidRPr="00A97B30" w:rsidRDefault="000B29F7" w:rsidP="00205087">
            <w:pPr>
              <w:pStyle w:val="ListParagraph"/>
            </w:pPr>
          </w:p>
        </w:tc>
      </w:tr>
      <w:tr w:rsidR="00A97B30" w:rsidTr="00632412">
        <w:tc>
          <w:tcPr>
            <w:tcW w:w="14454" w:type="dxa"/>
          </w:tcPr>
          <w:p w:rsidR="00A97B30" w:rsidRPr="008C2FF3" w:rsidRDefault="00A97B30" w:rsidP="00205087">
            <w:pPr>
              <w:pStyle w:val="ListParagraph"/>
              <w:numPr>
                <w:ilvl w:val="0"/>
                <w:numId w:val="1"/>
              </w:numPr>
            </w:pPr>
            <w:r w:rsidRPr="00A97B30">
              <w:rPr>
                <w:b/>
              </w:rPr>
              <w:t>Overcoming the monster</w:t>
            </w:r>
            <w:r w:rsidRPr="00A97B30">
              <w:t xml:space="preserve"> - There is an evil force threatening </w:t>
            </w:r>
            <w:r w:rsidR="00017FCA">
              <w:t>the</w:t>
            </w:r>
            <w:r w:rsidRPr="00A97B30">
              <w:t xml:space="preserve"> hero/their world/mankind. The hero must fight and slay this monster, which often isn’t easy, but they come out triumphant, and receive a great reward.</w:t>
            </w:r>
            <w:r w:rsidR="00017FCA">
              <w:t xml:space="preserve"> </w:t>
            </w:r>
            <w:proofErr w:type="spellStart"/>
            <w:r w:rsidR="00017FCA" w:rsidRPr="00017FCA">
              <w:rPr>
                <w:i/>
              </w:rPr>
              <w:t>Eg</w:t>
            </w:r>
            <w:proofErr w:type="spellEnd"/>
            <w:r w:rsidR="00017FCA" w:rsidRPr="00017FCA">
              <w:rPr>
                <w:i/>
              </w:rPr>
              <w:t xml:space="preserve"> – Beowulf, </w:t>
            </w:r>
            <w:proofErr w:type="gramStart"/>
            <w:r w:rsidR="00017FCA" w:rsidRPr="00017FCA">
              <w:rPr>
                <w:i/>
              </w:rPr>
              <w:t>The</w:t>
            </w:r>
            <w:proofErr w:type="gramEnd"/>
            <w:r w:rsidR="00017FCA" w:rsidRPr="00017FCA">
              <w:rPr>
                <w:i/>
              </w:rPr>
              <w:t xml:space="preserve"> Epic of Gilgamesh</w:t>
            </w:r>
            <w:r w:rsidR="000B29F7">
              <w:rPr>
                <w:i/>
              </w:rPr>
              <w:t>.</w:t>
            </w:r>
          </w:p>
          <w:p w:rsidR="008C2FF3" w:rsidRPr="00A97B30" w:rsidRDefault="008C2FF3" w:rsidP="00205087">
            <w:pPr>
              <w:pStyle w:val="ListParagraph"/>
            </w:pPr>
          </w:p>
        </w:tc>
      </w:tr>
      <w:tr w:rsidR="00A97B30" w:rsidTr="00632412">
        <w:tc>
          <w:tcPr>
            <w:tcW w:w="14454" w:type="dxa"/>
            <w:shd w:val="clear" w:color="auto" w:fill="BFBFBF" w:themeFill="background1" w:themeFillShade="BF"/>
          </w:tcPr>
          <w:p w:rsidR="00A97B30" w:rsidRPr="008C2FF3" w:rsidRDefault="00A97B30" w:rsidP="00205087">
            <w:pPr>
              <w:pStyle w:val="ListParagraph"/>
              <w:numPr>
                <w:ilvl w:val="0"/>
                <w:numId w:val="1"/>
              </w:numPr>
            </w:pPr>
            <w:r w:rsidRPr="00A97B30">
              <w:rPr>
                <w:b/>
              </w:rPr>
              <w:t>Voyage and return</w:t>
            </w:r>
            <w:r w:rsidRPr="00A97B30">
              <w:t xml:space="preserve"> - </w:t>
            </w:r>
            <w:r w:rsidR="00017FCA">
              <w:t>T</w:t>
            </w:r>
            <w:r w:rsidRPr="00A97B30">
              <w:t>he hero travels out of their ‘normal world’ into the overwhelming and unknown, before escaping back to the safety of their home.</w:t>
            </w:r>
            <w:r w:rsidR="00017FCA">
              <w:t xml:space="preserve">  This is different to the Quest.  </w:t>
            </w:r>
            <w:proofErr w:type="spellStart"/>
            <w:r w:rsidR="00017FCA">
              <w:t>E.g</w:t>
            </w:r>
            <w:proofErr w:type="spellEnd"/>
            <w:r w:rsidR="00017FCA">
              <w:t xml:space="preserve"> – </w:t>
            </w:r>
            <w:r w:rsidR="00017FCA" w:rsidRPr="00017FCA">
              <w:rPr>
                <w:i/>
              </w:rPr>
              <w:t>Alice in Wonderland</w:t>
            </w:r>
          </w:p>
          <w:p w:rsidR="008C2FF3" w:rsidRPr="00A97B30" w:rsidRDefault="008C2FF3" w:rsidP="00205087">
            <w:pPr>
              <w:pStyle w:val="ListParagraph"/>
            </w:pPr>
          </w:p>
        </w:tc>
      </w:tr>
      <w:tr w:rsidR="00A97B30" w:rsidTr="00632412">
        <w:trPr>
          <w:trHeight w:val="604"/>
        </w:trPr>
        <w:tc>
          <w:tcPr>
            <w:tcW w:w="14454" w:type="dxa"/>
          </w:tcPr>
          <w:p w:rsidR="00A97B30" w:rsidRPr="00A97B30" w:rsidRDefault="00A97B30" w:rsidP="00205087">
            <w:pPr>
              <w:pStyle w:val="ListParagraph"/>
              <w:numPr>
                <w:ilvl w:val="0"/>
                <w:numId w:val="1"/>
              </w:numPr>
            </w:pPr>
            <w:r w:rsidRPr="00A97B30">
              <w:rPr>
                <w:b/>
              </w:rPr>
              <w:t>Quest</w:t>
            </w:r>
            <w:r w:rsidRPr="00A97B30">
              <w:t xml:space="preserve"> - In the quest, the hero must set out on a long, hazardous journey, and will battle all obstacles until they are triumphant.</w:t>
            </w:r>
            <w:r w:rsidR="00FB36BB">
              <w:t xml:space="preserve"> </w:t>
            </w:r>
            <w:proofErr w:type="spellStart"/>
            <w:r w:rsidR="00FB36BB" w:rsidRPr="00FB36BB">
              <w:rPr>
                <w:i/>
              </w:rPr>
              <w:t>E.g</w:t>
            </w:r>
            <w:proofErr w:type="spellEnd"/>
            <w:r w:rsidR="00FB36BB" w:rsidRPr="00FB36BB">
              <w:rPr>
                <w:i/>
              </w:rPr>
              <w:t xml:space="preserve"> – The Odyssey</w:t>
            </w:r>
          </w:p>
        </w:tc>
      </w:tr>
    </w:tbl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3B08E3" w:rsidTr="00632412">
        <w:tc>
          <w:tcPr>
            <w:tcW w:w="14454" w:type="dxa"/>
            <w:gridSpan w:val="2"/>
          </w:tcPr>
          <w:p w:rsidR="00632412" w:rsidRPr="00632412" w:rsidRDefault="00632412" w:rsidP="006324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 w:rsidR="003B08E3" w:rsidRPr="00632412">
              <w:rPr>
                <w:b/>
                <w:sz w:val="24"/>
              </w:rPr>
              <w:t xml:space="preserve"> B –</w:t>
            </w:r>
            <w:r w:rsidR="00086CAE" w:rsidRPr="00632412">
              <w:rPr>
                <w:b/>
                <w:sz w:val="24"/>
              </w:rPr>
              <w:t xml:space="preserve"> IDIOMS</w:t>
            </w:r>
          </w:p>
        </w:tc>
      </w:tr>
      <w:tr w:rsidR="003B08E3" w:rsidTr="00205087">
        <w:tc>
          <w:tcPr>
            <w:tcW w:w="7083" w:type="dxa"/>
            <w:shd w:val="clear" w:color="auto" w:fill="BFBFBF" w:themeFill="background1" w:themeFillShade="BF"/>
          </w:tcPr>
          <w:p w:rsidR="003B08E3" w:rsidRPr="0033043E" w:rsidRDefault="003B08E3" w:rsidP="00205087">
            <w:pPr>
              <w:pStyle w:val="ListParagraph"/>
              <w:numPr>
                <w:ilvl w:val="0"/>
                <w:numId w:val="2"/>
              </w:numPr>
            </w:pPr>
            <w:r w:rsidRPr="0033043E">
              <w:rPr>
                <w:b/>
              </w:rPr>
              <w:t>Forbidden fruit</w:t>
            </w:r>
            <w:r w:rsidRPr="0033043E">
              <w:t xml:space="preserve"> – something that is desired because it is not allowed.</w:t>
            </w:r>
          </w:p>
        </w:tc>
        <w:tc>
          <w:tcPr>
            <w:tcW w:w="7371" w:type="dxa"/>
          </w:tcPr>
          <w:p w:rsidR="003B08E3" w:rsidRPr="0033043E" w:rsidRDefault="003B08E3" w:rsidP="0020508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David v Goliath – </w:t>
            </w:r>
            <w:r w:rsidRPr="003B08E3">
              <w:t>When a ‘small’ or unexpected person/organisation defeats a larger one in a surprising way.</w:t>
            </w:r>
          </w:p>
        </w:tc>
      </w:tr>
      <w:tr w:rsidR="003B08E3" w:rsidTr="00205087">
        <w:tc>
          <w:tcPr>
            <w:tcW w:w="7083" w:type="dxa"/>
          </w:tcPr>
          <w:p w:rsidR="003B08E3" w:rsidRPr="0033043E" w:rsidRDefault="003B08E3" w:rsidP="00205087">
            <w:pPr>
              <w:pStyle w:val="ListParagraph"/>
              <w:numPr>
                <w:ilvl w:val="0"/>
                <w:numId w:val="3"/>
              </w:numPr>
            </w:pPr>
            <w:r w:rsidRPr="0033043E">
              <w:rPr>
                <w:b/>
              </w:rPr>
              <w:t>To open Pandora’s box</w:t>
            </w:r>
            <w:r w:rsidRPr="0033043E">
              <w:t xml:space="preserve"> – To do something without fully realising unpleasant the consequences.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3B08E3" w:rsidRPr="0033043E" w:rsidRDefault="003B08E3" w:rsidP="0020508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Down the rabbit hole - </w:t>
            </w:r>
            <w:r w:rsidRPr="000B29F7">
              <w:t>To enter into a situation that is particularly strange, problematic</w:t>
            </w:r>
            <w:r w:rsidR="000B29F7">
              <w:t xml:space="preserve">, difficult, complex, or chaotic. </w:t>
            </w:r>
          </w:p>
        </w:tc>
      </w:tr>
      <w:tr w:rsidR="003B08E3" w:rsidTr="00205087">
        <w:tc>
          <w:tcPr>
            <w:tcW w:w="7083" w:type="dxa"/>
            <w:shd w:val="clear" w:color="auto" w:fill="BFBFBF" w:themeFill="background1" w:themeFillShade="BF"/>
          </w:tcPr>
          <w:p w:rsidR="003B08E3" w:rsidRPr="0033043E" w:rsidRDefault="003B08E3" w:rsidP="00205087">
            <w:pPr>
              <w:pStyle w:val="ListParagraph"/>
              <w:numPr>
                <w:ilvl w:val="0"/>
                <w:numId w:val="4"/>
              </w:numPr>
            </w:pPr>
            <w:r w:rsidRPr="0033043E">
              <w:rPr>
                <w:b/>
              </w:rPr>
              <w:t>The Pygmalion effect</w:t>
            </w:r>
            <w:r w:rsidRPr="0033043E">
              <w:t xml:space="preserve"> – Where expectations affect a person’s performance.</w:t>
            </w:r>
          </w:p>
        </w:tc>
        <w:tc>
          <w:tcPr>
            <w:tcW w:w="7371" w:type="dxa"/>
          </w:tcPr>
          <w:p w:rsidR="003B08E3" w:rsidRPr="0033043E" w:rsidRDefault="000B29F7" w:rsidP="0020508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Mad as a hatter - </w:t>
            </w:r>
            <w:r w:rsidRPr="000B29F7">
              <w:t xml:space="preserve">used to </w:t>
            </w:r>
            <w:r>
              <w:t xml:space="preserve">describe someone who’s </w:t>
            </w:r>
            <w:r w:rsidRPr="000B29F7">
              <w:t>prone to unpredictable behaviour</w:t>
            </w:r>
            <w:r>
              <w:t>.</w:t>
            </w:r>
          </w:p>
        </w:tc>
      </w:tr>
      <w:tr w:rsidR="003B08E3" w:rsidTr="00205087">
        <w:tc>
          <w:tcPr>
            <w:tcW w:w="7083" w:type="dxa"/>
          </w:tcPr>
          <w:p w:rsidR="003B08E3" w:rsidRPr="0033043E" w:rsidRDefault="003B08E3" w:rsidP="00205087">
            <w:pPr>
              <w:pStyle w:val="ListParagraph"/>
              <w:numPr>
                <w:ilvl w:val="0"/>
                <w:numId w:val="5"/>
              </w:numPr>
            </w:pPr>
            <w:r w:rsidRPr="0033043E">
              <w:rPr>
                <w:b/>
              </w:rPr>
              <w:t>A Cinderella story</w:t>
            </w:r>
            <w:r>
              <w:t xml:space="preserve"> – When </w:t>
            </w:r>
            <w:r w:rsidRPr="0033043E">
              <w:t xml:space="preserve">a person achieves unexpected or sudden success, especially after obscurity, neglect, or misery. 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3B08E3" w:rsidRPr="0033043E" w:rsidRDefault="00086CAE" w:rsidP="0020508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The face that launched a thousand ships - </w:t>
            </w:r>
            <w:r w:rsidRPr="008C2FF3">
              <w:t xml:space="preserve">a snippet of 17th-century poetry that refers to Helen of Troy. </w:t>
            </w:r>
            <w:r w:rsidR="008C2FF3" w:rsidRPr="008C2FF3">
              <w:t xml:space="preserve">It describes </w:t>
            </w:r>
            <w:r w:rsidRPr="008C2FF3">
              <w:t xml:space="preserve">the fact that a </w:t>
            </w:r>
            <w:r w:rsidR="008C2FF3">
              <w:t>large scale</w:t>
            </w:r>
            <w:r w:rsidRPr="008C2FF3">
              <w:t xml:space="preserve"> war was </w:t>
            </w:r>
            <w:r w:rsidR="008C2FF3">
              <w:t>started</w:t>
            </w:r>
            <w:r w:rsidRPr="008C2FF3">
              <w:t xml:space="preserve"> on her behalf.</w:t>
            </w:r>
          </w:p>
        </w:tc>
      </w:tr>
      <w:tr w:rsidR="003B08E3" w:rsidTr="00205087">
        <w:tc>
          <w:tcPr>
            <w:tcW w:w="7083" w:type="dxa"/>
            <w:shd w:val="clear" w:color="auto" w:fill="BFBFBF" w:themeFill="background1" w:themeFillShade="BF"/>
          </w:tcPr>
          <w:p w:rsidR="003B08E3" w:rsidRPr="0033043E" w:rsidRDefault="003B08E3" w:rsidP="00205087">
            <w:pPr>
              <w:pStyle w:val="ListParagraph"/>
              <w:numPr>
                <w:ilvl w:val="0"/>
                <w:numId w:val="7"/>
              </w:numPr>
            </w:pPr>
            <w:r w:rsidRPr="003B08E3">
              <w:rPr>
                <w:b/>
              </w:rPr>
              <w:t>To be your brother’s keeper</w:t>
            </w:r>
            <w:r>
              <w:t xml:space="preserve"> – To be</w:t>
            </w:r>
            <w:r w:rsidRPr="003B08E3">
              <w:t xml:space="preserve"> responsible for the </w:t>
            </w:r>
            <w:r>
              <w:t>well-being</w:t>
            </w:r>
            <w:r w:rsidRPr="003B08E3">
              <w:t xml:space="preserve"> of a sibling</w:t>
            </w:r>
            <w:r>
              <w:t xml:space="preserve">, or </w:t>
            </w:r>
            <w:r w:rsidRPr="003B08E3">
              <w:t>for other human beings in general.</w:t>
            </w:r>
          </w:p>
        </w:tc>
        <w:tc>
          <w:tcPr>
            <w:tcW w:w="7371" w:type="dxa"/>
          </w:tcPr>
          <w:p w:rsidR="003B08E3" w:rsidRPr="003B08E3" w:rsidRDefault="00086CAE" w:rsidP="0020508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Your Achilles’ heel – </w:t>
            </w:r>
            <w:r w:rsidRPr="00086CAE">
              <w:t>An area of weakness/vulnerability, which could lead to your downfall.</w:t>
            </w:r>
          </w:p>
        </w:tc>
      </w:tr>
      <w:tr w:rsidR="003B08E3" w:rsidTr="00205087">
        <w:trPr>
          <w:trHeight w:val="558"/>
        </w:trPr>
        <w:tc>
          <w:tcPr>
            <w:tcW w:w="7083" w:type="dxa"/>
          </w:tcPr>
          <w:p w:rsidR="003B08E3" w:rsidRPr="0033043E" w:rsidRDefault="003B08E3" w:rsidP="00205087">
            <w:pPr>
              <w:pStyle w:val="ListParagraph"/>
              <w:numPr>
                <w:ilvl w:val="0"/>
                <w:numId w:val="8"/>
              </w:numPr>
            </w:pPr>
            <w:r w:rsidRPr="003B08E3">
              <w:rPr>
                <w:b/>
              </w:rPr>
              <w:t>Don’t fly too close to the sun</w:t>
            </w:r>
            <w:r>
              <w:t xml:space="preserve"> - </w:t>
            </w:r>
            <w:r w:rsidRPr="003B08E3">
              <w:t>Don't allow</w:t>
            </w:r>
            <w:r>
              <w:t xml:space="preserve"> ambition to get away with you.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3B08E3" w:rsidRPr="003B08E3" w:rsidRDefault="00086CAE" w:rsidP="0020508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086CAE">
              <w:rPr>
                <w:b/>
              </w:rPr>
              <w:t xml:space="preserve">A Trojan horse – </w:t>
            </w:r>
            <w:r w:rsidRPr="00086CAE">
              <w:t>Something which appears harmful, but is secretly vicious.</w:t>
            </w:r>
          </w:p>
        </w:tc>
      </w:tr>
    </w:tbl>
    <w:tbl>
      <w:tblPr>
        <w:tblStyle w:val="TableGrid"/>
        <w:tblpPr w:leftFromText="180" w:rightFromText="180" w:vertAnchor="text" w:horzAnchor="margin" w:tblpY="121"/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35"/>
        <w:gridCol w:w="2977"/>
        <w:gridCol w:w="2977"/>
      </w:tblGrid>
      <w:tr w:rsidR="00194A73" w:rsidTr="00F34F2D">
        <w:tc>
          <w:tcPr>
            <w:tcW w:w="14454" w:type="dxa"/>
            <w:gridSpan w:val="5"/>
          </w:tcPr>
          <w:p w:rsidR="00194A73" w:rsidRPr="00194A73" w:rsidRDefault="00632412" w:rsidP="00194A73">
            <w:pPr>
              <w:jc w:val="center"/>
              <w:rPr>
                <w:b/>
              </w:rPr>
            </w:pPr>
            <w:bookmarkStart w:id="0" w:name="_GoBack"/>
            <w:r w:rsidRPr="00A74ABC">
              <w:rPr>
                <w:b/>
                <w:sz w:val="24"/>
              </w:rPr>
              <w:lastRenderedPageBreak/>
              <w:t xml:space="preserve">SECTION </w:t>
            </w:r>
            <w:r w:rsidR="00194A73" w:rsidRPr="00A74ABC">
              <w:rPr>
                <w:b/>
                <w:sz w:val="24"/>
              </w:rPr>
              <w:t xml:space="preserve"> C – KEY VOCABULARY</w:t>
            </w:r>
          </w:p>
        </w:tc>
      </w:tr>
      <w:tr w:rsidR="00F34F2D" w:rsidTr="00A74ABC">
        <w:trPr>
          <w:trHeight w:val="978"/>
        </w:trPr>
        <w:tc>
          <w:tcPr>
            <w:tcW w:w="2830" w:type="dxa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194A73">
              <w:rPr>
                <w:b/>
              </w:rPr>
              <w:t>Allusion</w:t>
            </w:r>
            <w:r>
              <w:t xml:space="preserve"> – To hint or refer to something indirectly.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>
              <w:t xml:space="preserve">Metaphor - </w:t>
            </w:r>
            <w:r w:rsidR="00D241D3">
              <w:t xml:space="preserve"> A </w:t>
            </w:r>
            <w:r w:rsidR="00D241D3" w:rsidRPr="00D241D3">
              <w:t xml:space="preserve"> figure of speech containing an implied comparison</w:t>
            </w:r>
          </w:p>
        </w:tc>
        <w:tc>
          <w:tcPr>
            <w:tcW w:w="2835" w:type="dxa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194A73">
              <w:rPr>
                <w:b/>
              </w:rPr>
              <w:t>Idiom</w:t>
            </w:r>
            <w:r>
              <w:t xml:space="preserve"> – A well-known phrase.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194A73">
              <w:rPr>
                <w:b/>
              </w:rPr>
              <w:t>Eden</w:t>
            </w:r>
            <w:r>
              <w:t xml:space="preserve"> – perfect place/ paradise.</w:t>
            </w:r>
          </w:p>
        </w:tc>
        <w:tc>
          <w:tcPr>
            <w:tcW w:w="2977" w:type="dxa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194A73">
              <w:rPr>
                <w:b/>
              </w:rPr>
              <w:t>Temptation</w:t>
            </w:r>
            <w:r>
              <w:t xml:space="preserve"> – to desire to do something.</w:t>
            </w:r>
          </w:p>
        </w:tc>
      </w:tr>
      <w:tr w:rsidR="00F34F2D" w:rsidTr="00A74ABC">
        <w:tc>
          <w:tcPr>
            <w:tcW w:w="2830" w:type="dxa"/>
            <w:shd w:val="clear" w:color="auto" w:fill="BFBFBF" w:themeFill="background1" w:themeFillShade="BF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Rebellious</w:t>
            </w:r>
            <w:r w:rsidRPr="00F34F2D">
              <w:t xml:space="preserve"> – To go against authority.</w:t>
            </w:r>
          </w:p>
        </w:tc>
        <w:tc>
          <w:tcPr>
            <w:tcW w:w="2835" w:type="dxa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Defiant</w:t>
            </w:r>
            <w:r w:rsidRPr="00F34F2D">
              <w:t xml:space="preserve"> – disobedient.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Sacrifice</w:t>
            </w:r>
            <w:r w:rsidRPr="00F34F2D">
              <w:t xml:space="preserve"> – to give up something valued.</w:t>
            </w:r>
          </w:p>
        </w:tc>
        <w:tc>
          <w:tcPr>
            <w:tcW w:w="2977" w:type="dxa"/>
          </w:tcPr>
          <w:p w:rsidR="00F34F2D" w:rsidRPr="00F34F2D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Countenance</w:t>
            </w:r>
            <w:r w:rsidRPr="00F34F2D">
              <w:t xml:space="preserve"> – facial expression.</w:t>
            </w:r>
          </w:p>
          <w:p w:rsidR="00F34F2D" w:rsidRPr="00194A73" w:rsidRDefault="00F34F2D" w:rsidP="00205087">
            <w:pPr>
              <w:pStyle w:val="ListParagraph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Perceptive</w:t>
            </w:r>
            <w:r w:rsidRPr="00F34F2D">
              <w:t xml:space="preserve"> – to have a good awareness.</w:t>
            </w:r>
          </w:p>
        </w:tc>
      </w:tr>
      <w:tr w:rsidR="00F34F2D" w:rsidTr="00A74ABC">
        <w:tc>
          <w:tcPr>
            <w:tcW w:w="2830" w:type="dxa"/>
          </w:tcPr>
          <w:p w:rsidR="00F34F2D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Deceitful</w:t>
            </w:r>
            <w:r w:rsidRPr="00F34F2D">
              <w:t xml:space="preserve"> – someone who lies and cannot be trusted.</w:t>
            </w:r>
          </w:p>
          <w:p w:rsidR="00566F8A" w:rsidRPr="00194A73" w:rsidRDefault="00566F8A" w:rsidP="00205087">
            <w:pPr>
              <w:pStyle w:val="ListParagraph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Vulnerable</w:t>
            </w:r>
            <w:r w:rsidRPr="00F34F2D">
              <w:t xml:space="preserve"> – an exposed area or weakness</w:t>
            </w:r>
          </w:p>
        </w:tc>
        <w:tc>
          <w:tcPr>
            <w:tcW w:w="2835" w:type="dxa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Lament</w:t>
            </w:r>
            <w:r w:rsidRPr="00F34F2D">
              <w:t xml:space="preserve"> – express passionate grief.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34F2D" w:rsidRPr="00194A73" w:rsidRDefault="00F34F2D" w:rsidP="00205087">
            <w:pPr>
              <w:pStyle w:val="ListParagraph"/>
              <w:numPr>
                <w:ilvl w:val="0"/>
                <w:numId w:val="15"/>
              </w:numPr>
            </w:pPr>
            <w:r w:rsidRPr="00F34F2D">
              <w:rPr>
                <w:b/>
              </w:rPr>
              <w:t>Hubris</w:t>
            </w:r>
            <w:r w:rsidRPr="00F34F2D">
              <w:t xml:space="preserve"> – excessive pride/</w:t>
            </w:r>
            <w:r w:rsidR="0067587C" w:rsidRPr="00F34F2D">
              <w:t>self-confidence</w:t>
            </w:r>
            <w:r>
              <w:t>.</w:t>
            </w:r>
          </w:p>
        </w:tc>
        <w:tc>
          <w:tcPr>
            <w:tcW w:w="2977" w:type="dxa"/>
          </w:tcPr>
          <w:p w:rsidR="00F34F2D" w:rsidRPr="00194A73" w:rsidRDefault="00EC5472" w:rsidP="00205087">
            <w:pPr>
              <w:pStyle w:val="ListParagraph"/>
              <w:numPr>
                <w:ilvl w:val="0"/>
                <w:numId w:val="15"/>
              </w:numPr>
            </w:pPr>
            <w:r w:rsidRPr="00EC5472">
              <w:rPr>
                <w:b/>
              </w:rPr>
              <w:t>Irrevocably</w:t>
            </w:r>
            <w:r w:rsidR="00F34F2D">
              <w:t xml:space="preserve"> </w:t>
            </w:r>
            <w:r>
              <w:t>–</w:t>
            </w:r>
            <w:r w:rsidR="00F34F2D">
              <w:t xml:space="preserve"> </w:t>
            </w:r>
            <w:r>
              <w:t>A way that cannot be changed, reversed or recovered.</w:t>
            </w:r>
          </w:p>
        </w:tc>
      </w:tr>
      <w:tr w:rsidR="00F34F2D" w:rsidTr="00A74ABC">
        <w:tc>
          <w:tcPr>
            <w:tcW w:w="2830" w:type="dxa"/>
            <w:shd w:val="clear" w:color="auto" w:fill="BFBFBF" w:themeFill="background1" w:themeFillShade="BF"/>
          </w:tcPr>
          <w:p w:rsidR="00F34F2D" w:rsidRDefault="0067587C" w:rsidP="00205087">
            <w:pPr>
              <w:pStyle w:val="ListParagraph"/>
              <w:numPr>
                <w:ilvl w:val="0"/>
                <w:numId w:val="15"/>
              </w:numPr>
            </w:pPr>
            <w:r w:rsidRPr="0067587C">
              <w:rPr>
                <w:b/>
              </w:rPr>
              <w:t xml:space="preserve">Protagonist </w:t>
            </w:r>
            <w:r>
              <w:t xml:space="preserve"> - The leading character</w:t>
            </w:r>
          </w:p>
          <w:p w:rsidR="00566F8A" w:rsidRPr="00194A73" w:rsidRDefault="00566F8A" w:rsidP="00205087">
            <w:pPr>
              <w:pStyle w:val="ListParagraph"/>
            </w:pPr>
          </w:p>
        </w:tc>
        <w:tc>
          <w:tcPr>
            <w:tcW w:w="2835" w:type="dxa"/>
          </w:tcPr>
          <w:p w:rsidR="00F34F2D" w:rsidRPr="00194A73" w:rsidRDefault="0067587C" w:rsidP="00205087">
            <w:pPr>
              <w:pStyle w:val="ListParagraph"/>
              <w:numPr>
                <w:ilvl w:val="0"/>
                <w:numId w:val="15"/>
              </w:numPr>
            </w:pPr>
            <w:r w:rsidRPr="0067587C">
              <w:rPr>
                <w:b/>
              </w:rPr>
              <w:t xml:space="preserve">Antagonist </w:t>
            </w:r>
            <w:r>
              <w:t xml:space="preserve">- </w:t>
            </w:r>
            <w:r w:rsidRPr="0067587C">
              <w:t xml:space="preserve">A person who </w:t>
            </w:r>
            <w:r>
              <w:t xml:space="preserve">is </w:t>
            </w:r>
            <w:r w:rsidRPr="0067587C">
              <w:t xml:space="preserve">actively </w:t>
            </w:r>
            <w:r>
              <w:t xml:space="preserve">against </w:t>
            </w:r>
            <w:r w:rsidR="00566F8A">
              <w:t>the p</w:t>
            </w:r>
            <w:r w:rsidRPr="0067587C">
              <w:t>rotagonist.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34F2D" w:rsidRPr="00194A73" w:rsidRDefault="0067587C" w:rsidP="00205087">
            <w:pPr>
              <w:pStyle w:val="ListParagraph"/>
              <w:numPr>
                <w:ilvl w:val="0"/>
                <w:numId w:val="15"/>
              </w:numPr>
            </w:pPr>
            <w:r w:rsidRPr="0067587C">
              <w:rPr>
                <w:b/>
              </w:rPr>
              <w:t>Obscure</w:t>
            </w:r>
            <w:r>
              <w:t xml:space="preserve"> – Not discovered or unknown.</w:t>
            </w:r>
          </w:p>
        </w:tc>
        <w:tc>
          <w:tcPr>
            <w:tcW w:w="2977" w:type="dxa"/>
          </w:tcPr>
          <w:p w:rsidR="00F34F2D" w:rsidRPr="00194A73" w:rsidRDefault="00EC5472" w:rsidP="00205087">
            <w:pPr>
              <w:pStyle w:val="ListParagraph"/>
              <w:numPr>
                <w:ilvl w:val="0"/>
                <w:numId w:val="15"/>
              </w:numPr>
            </w:pPr>
            <w:r w:rsidRPr="00EC5472">
              <w:rPr>
                <w:b/>
              </w:rPr>
              <w:t>Solace</w:t>
            </w:r>
            <w:r>
              <w:t xml:space="preserve"> – comfort in a time of great distress of sadness.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34F2D" w:rsidRPr="00194A73" w:rsidRDefault="00EC5472" w:rsidP="00205087">
            <w:pPr>
              <w:pStyle w:val="ListParagraph"/>
              <w:numPr>
                <w:ilvl w:val="0"/>
                <w:numId w:val="15"/>
              </w:numPr>
            </w:pPr>
            <w:r w:rsidRPr="00EC5472">
              <w:rPr>
                <w:b/>
              </w:rPr>
              <w:t xml:space="preserve">Venture </w:t>
            </w:r>
            <w:r>
              <w:t>– A risky or daring journey or undertaking.</w:t>
            </w:r>
          </w:p>
        </w:tc>
      </w:tr>
      <w:tr w:rsidR="00A74ABC" w:rsidTr="00A74ABC">
        <w:tc>
          <w:tcPr>
            <w:tcW w:w="14454" w:type="dxa"/>
            <w:gridSpan w:val="5"/>
            <w:shd w:val="clear" w:color="auto" w:fill="FFFFFF" w:themeFill="background1"/>
          </w:tcPr>
          <w:p w:rsidR="00A74ABC" w:rsidRPr="00FB013F" w:rsidRDefault="00A74ABC" w:rsidP="00A74ABC">
            <w:pPr>
              <w:jc w:val="center"/>
              <w:rPr>
                <w:b/>
                <w:sz w:val="24"/>
              </w:rPr>
            </w:pPr>
            <w:r w:rsidRPr="00FB013F">
              <w:rPr>
                <w:b/>
                <w:sz w:val="24"/>
              </w:rPr>
              <w:t xml:space="preserve">SECTION D – </w:t>
            </w:r>
            <w:r w:rsidR="00FB013F">
              <w:rPr>
                <w:b/>
                <w:sz w:val="24"/>
              </w:rPr>
              <w:t>GRAMMAR</w:t>
            </w:r>
          </w:p>
        </w:tc>
      </w:tr>
      <w:tr w:rsidR="00A74ABC" w:rsidTr="00A74ABC">
        <w:tc>
          <w:tcPr>
            <w:tcW w:w="14454" w:type="dxa"/>
            <w:gridSpan w:val="5"/>
            <w:shd w:val="clear" w:color="auto" w:fill="FFFFFF" w:themeFill="background1"/>
          </w:tcPr>
          <w:p w:rsidR="00A74ABC" w:rsidRPr="00A74ABC" w:rsidRDefault="00A74ABC" w:rsidP="00A74ABC">
            <w:pPr>
              <w:rPr>
                <w:sz w:val="28"/>
              </w:rPr>
            </w:pPr>
            <w:r w:rsidRPr="00A74ABC">
              <w:rPr>
                <w:b/>
                <w:sz w:val="28"/>
                <w:u w:val="single"/>
              </w:rPr>
              <w:t xml:space="preserve">Noun </w:t>
            </w:r>
            <w:r w:rsidRPr="00A74ABC">
              <w:rPr>
                <w:b/>
                <w:sz w:val="28"/>
              </w:rPr>
              <w:t xml:space="preserve">– </w:t>
            </w:r>
            <w:r w:rsidRPr="00A74ABC">
              <w:rPr>
                <w:sz w:val="28"/>
              </w:rPr>
              <w:t>person, place or thing</w:t>
            </w:r>
          </w:p>
          <w:p w:rsidR="00A74ABC" w:rsidRPr="00A74ABC" w:rsidRDefault="00A74ABC" w:rsidP="00A74ABC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 w:rsidRPr="00A74ABC">
              <w:rPr>
                <w:sz w:val="28"/>
              </w:rPr>
              <w:t>Proper – a name or a place (capital letter)</w:t>
            </w:r>
            <w:r w:rsidRPr="00A74ABC">
              <w:rPr>
                <w:sz w:val="28"/>
              </w:rPr>
              <w:tab/>
            </w:r>
            <w:r w:rsidRPr="00A74ABC">
              <w:rPr>
                <w:sz w:val="28"/>
              </w:rPr>
              <w:tab/>
            </w:r>
            <w:r w:rsidRPr="00A74ABC">
              <w:rPr>
                <w:sz w:val="28"/>
              </w:rPr>
              <w:tab/>
            </w:r>
          </w:p>
          <w:p w:rsidR="00A74ABC" w:rsidRPr="00A74ABC" w:rsidRDefault="00A74ABC" w:rsidP="00A74ABC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 w:rsidRPr="00A74ABC">
              <w:rPr>
                <w:sz w:val="28"/>
              </w:rPr>
              <w:t>2. Concrete – something that can be experienced by the use of the senses</w:t>
            </w:r>
            <w:r w:rsidRPr="00A74ABC">
              <w:rPr>
                <w:sz w:val="28"/>
              </w:rPr>
              <w:tab/>
            </w:r>
            <w:r w:rsidRPr="00A74ABC">
              <w:rPr>
                <w:sz w:val="28"/>
              </w:rPr>
              <w:tab/>
            </w:r>
          </w:p>
          <w:p w:rsidR="00A74ABC" w:rsidRPr="00A74ABC" w:rsidRDefault="00A74ABC" w:rsidP="00A74AB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A74ABC">
              <w:rPr>
                <w:sz w:val="28"/>
              </w:rPr>
              <w:t>Abstract noun – a concept, idea, belief or emotion</w:t>
            </w:r>
            <w:r w:rsidRPr="00A74ABC">
              <w:rPr>
                <w:sz w:val="28"/>
              </w:rPr>
              <w:tab/>
            </w:r>
            <w:r w:rsidRPr="00A74ABC">
              <w:rPr>
                <w:sz w:val="28"/>
              </w:rPr>
              <w:tab/>
            </w:r>
          </w:p>
          <w:p w:rsidR="00A74ABC" w:rsidRPr="00A74ABC" w:rsidRDefault="00A74ABC" w:rsidP="00A74ABC">
            <w:pPr>
              <w:rPr>
                <w:sz w:val="28"/>
              </w:rPr>
            </w:pPr>
            <w:r w:rsidRPr="00A74ABC">
              <w:rPr>
                <w:b/>
                <w:sz w:val="28"/>
                <w:u w:val="single"/>
              </w:rPr>
              <w:t>Noun phrase</w:t>
            </w:r>
            <w:r w:rsidRPr="00A74ABC">
              <w:rPr>
                <w:sz w:val="28"/>
                <w:u w:val="single"/>
              </w:rPr>
              <w:t xml:space="preserve"> </w:t>
            </w:r>
            <w:r w:rsidRPr="00A74ABC">
              <w:rPr>
                <w:sz w:val="28"/>
              </w:rPr>
              <w:t xml:space="preserve">- A word or group of words that contain a noun and that work together to form the subject, object or prepositional phrase in a sentence. </w:t>
            </w:r>
          </w:p>
          <w:p w:rsidR="00A74ABC" w:rsidRPr="00A74ABC" w:rsidRDefault="00A74ABC" w:rsidP="00A74ABC">
            <w:pPr>
              <w:rPr>
                <w:sz w:val="28"/>
              </w:rPr>
            </w:pPr>
            <w:r w:rsidRPr="00A74ABC">
              <w:rPr>
                <w:b/>
                <w:sz w:val="28"/>
                <w:u w:val="single"/>
              </w:rPr>
              <w:t>Appositive phrase</w:t>
            </w:r>
            <w:r w:rsidRPr="00A74ABC">
              <w:rPr>
                <w:sz w:val="28"/>
              </w:rPr>
              <w:t xml:space="preserve"> - A noun or noun phrase that renames the noun that comes before it. </w:t>
            </w:r>
          </w:p>
          <w:p w:rsidR="00A74ABC" w:rsidRPr="00A74ABC" w:rsidRDefault="00A74ABC" w:rsidP="00A74ABC">
            <w:pPr>
              <w:rPr>
                <w:sz w:val="28"/>
              </w:rPr>
            </w:pPr>
            <w:r w:rsidRPr="00A74ABC">
              <w:rPr>
                <w:b/>
                <w:sz w:val="28"/>
                <w:u w:val="single"/>
              </w:rPr>
              <w:t>Verbs</w:t>
            </w:r>
            <w:r w:rsidRPr="00A74ABC">
              <w:rPr>
                <w:b/>
                <w:sz w:val="28"/>
              </w:rPr>
              <w:t xml:space="preserve"> </w:t>
            </w:r>
            <w:r w:rsidRPr="00A74ABC">
              <w:rPr>
                <w:sz w:val="28"/>
              </w:rPr>
              <w:t>– An action or state of being</w:t>
            </w:r>
          </w:p>
          <w:p w:rsidR="00A74ABC" w:rsidRDefault="00A74ABC" w:rsidP="00A74ABC">
            <w:pPr>
              <w:rPr>
                <w:sz w:val="28"/>
              </w:rPr>
            </w:pPr>
            <w:r w:rsidRPr="00A74ABC">
              <w:rPr>
                <w:b/>
                <w:sz w:val="28"/>
                <w:u w:val="single"/>
              </w:rPr>
              <w:t>Auxiliary verbs</w:t>
            </w:r>
            <w:r w:rsidRPr="00A74ABC">
              <w:rPr>
                <w:sz w:val="28"/>
              </w:rPr>
              <w:t xml:space="preserve"> – verbs that help other verbs – </w:t>
            </w:r>
            <w:proofErr w:type="spellStart"/>
            <w:proofErr w:type="gramStart"/>
            <w:r w:rsidRPr="00A74ABC">
              <w:rPr>
                <w:sz w:val="28"/>
              </w:rPr>
              <w:t>E.g</w:t>
            </w:r>
            <w:proofErr w:type="spellEnd"/>
            <w:r w:rsidRPr="00A74ABC">
              <w:rPr>
                <w:sz w:val="28"/>
              </w:rPr>
              <w:t xml:space="preserve"> ,</w:t>
            </w:r>
            <w:proofErr w:type="gramEnd"/>
            <w:r w:rsidRPr="00A74ABC">
              <w:rPr>
                <w:sz w:val="28"/>
              </w:rPr>
              <w:t xml:space="preserve"> to change the tense (I will go/I was going) or show how likely something is to happen (I may go).</w:t>
            </w:r>
          </w:p>
          <w:p w:rsidR="00A74ABC" w:rsidRPr="00A74ABC" w:rsidRDefault="00A74ABC" w:rsidP="00A74ABC">
            <w:pPr>
              <w:rPr>
                <w:sz w:val="28"/>
              </w:rPr>
            </w:pPr>
          </w:p>
        </w:tc>
      </w:tr>
      <w:bookmarkEnd w:id="0"/>
    </w:tbl>
    <w:p w:rsidR="007375AD" w:rsidRPr="00F75BEE" w:rsidRDefault="007E6B7B" w:rsidP="00A74ABC"/>
    <w:sectPr w:rsidR="007375AD" w:rsidRPr="00F75BEE" w:rsidSect="00A97B3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99" w:rsidRDefault="00A55E99" w:rsidP="00A97B30">
      <w:pPr>
        <w:spacing w:after="0" w:line="240" w:lineRule="auto"/>
      </w:pPr>
      <w:r>
        <w:separator/>
      </w:r>
    </w:p>
  </w:endnote>
  <w:endnote w:type="continuationSeparator" w:id="0">
    <w:p w:rsidR="00A55E99" w:rsidRDefault="00A55E99" w:rsidP="00A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99" w:rsidRDefault="00A55E99" w:rsidP="00A97B30">
      <w:pPr>
        <w:spacing w:after="0" w:line="240" w:lineRule="auto"/>
      </w:pPr>
      <w:r>
        <w:separator/>
      </w:r>
    </w:p>
  </w:footnote>
  <w:footnote w:type="continuationSeparator" w:id="0">
    <w:p w:rsidR="00A55E99" w:rsidRDefault="00A55E99" w:rsidP="00A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30" w:rsidRDefault="00A97B30" w:rsidP="00A97B30">
    <w:pPr>
      <w:pStyle w:val="Header"/>
      <w:jc w:val="center"/>
    </w:pPr>
    <w:r>
      <w:t>Year 7 – Origins – Knowledge Organiser</w:t>
    </w:r>
  </w:p>
  <w:p w:rsidR="00A97B30" w:rsidRDefault="00A97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D3"/>
    <w:multiLevelType w:val="hybridMultilevel"/>
    <w:tmpl w:val="8A3E1336"/>
    <w:lvl w:ilvl="0" w:tplc="3ACC330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684"/>
    <w:multiLevelType w:val="hybridMultilevel"/>
    <w:tmpl w:val="B67A0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5B5E"/>
    <w:multiLevelType w:val="hybridMultilevel"/>
    <w:tmpl w:val="CF965932"/>
    <w:lvl w:ilvl="0" w:tplc="6B96F89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5635"/>
    <w:multiLevelType w:val="hybridMultilevel"/>
    <w:tmpl w:val="69D21244"/>
    <w:lvl w:ilvl="0" w:tplc="231069B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73D3F"/>
    <w:multiLevelType w:val="hybridMultilevel"/>
    <w:tmpl w:val="9FEE1B96"/>
    <w:lvl w:ilvl="0" w:tplc="9A7AD3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FC1"/>
    <w:multiLevelType w:val="hybridMultilevel"/>
    <w:tmpl w:val="FAE60ADC"/>
    <w:lvl w:ilvl="0" w:tplc="97D420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3FA1"/>
    <w:multiLevelType w:val="hybridMultilevel"/>
    <w:tmpl w:val="7EF041E6"/>
    <w:lvl w:ilvl="0" w:tplc="0650941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6443"/>
    <w:multiLevelType w:val="hybridMultilevel"/>
    <w:tmpl w:val="67B29CCC"/>
    <w:lvl w:ilvl="0" w:tplc="B25C20A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29F"/>
    <w:multiLevelType w:val="hybridMultilevel"/>
    <w:tmpl w:val="CC5A4CDE"/>
    <w:lvl w:ilvl="0" w:tplc="E4A67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1010"/>
    <w:multiLevelType w:val="hybridMultilevel"/>
    <w:tmpl w:val="BD94806E"/>
    <w:lvl w:ilvl="0" w:tplc="D0CA69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6D2D"/>
    <w:multiLevelType w:val="hybridMultilevel"/>
    <w:tmpl w:val="6AA48080"/>
    <w:lvl w:ilvl="0" w:tplc="D500F3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D5F4F"/>
    <w:multiLevelType w:val="hybridMultilevel"/>
    <w:tmpl w:val="6EF663EA"/>
    <w:lvl w:ilvl="0" w:tplc="1D98AD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0328"/>
    <w:multiLevelType w:val="hybridMultilevel"/>
    <w:tmpl w:val="8DB0309E"/>
    <w:lvl w:ilvl="0" w:tplc="7054BA2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F4AA9"/>
    <w:multiLevelType w:val="hybridMultilevel"/>
    <w:tmpl w:val="98D83FDE"/>
    <w:lvl w:ilvl="0" w:tplc="B0320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03079"/>
    <w:multiLevelType w:val="hybridMultilevel"/>
    <w:tmpl w:val="0F2C750C"/>
    <w:lvl w:ilvl="0" w:tplc="E2883E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828E5"/>
    <w:multiLevelType w:val="hybridMultilevel"/>
    <w:tmpl w:val="259A10F8"/>
    <w:lvl w:ilvl="0" w:tplc="E4A67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7303"/>
    <w:multiLevelType w:val="hybridMultilevel"/>
    <w:tmpl w:val="F4B45EBC"/>
    <w:lvl w:ilvl="0" w:tplc="E4A67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30"/>
    <w:rsid w:val="00017FCA"/>
    <w:rsid w:val="00086CAE"/>
    <w:rsid w:val="000B29F7"/>
    <w:rsid w:val="00194A73"/>
    <w:rsid w:val="00205087"/>
    <w:rsid w:val="0033043E"/>
    <w:rsid w:val="003B08E3"/>
    <w:rsid w:val="00523FC8"/>
    <w:rsid w:val="00566F8A"/>
    <w:rsid w:val="005E0DB3"/>
    <w:rsid w:val="00632412"/>
    <w:rsid w:val="0067587C"/>
    <w:rsid w:val="00770BA0"/>
    <w:rsid w:val="007C3B04"/>
    <w:rsid w:val="007E6B7B"/>
    <w:rsid w:val="008A5C0D"/>
    <w:rsid w:val="008C2FF3"/>
    <w:rsid w:val="00A55E99"/>
    <w:rsid w:val="00A74ABC"/>
    <w:rsid w:val="00A97B30"/>
    <w:rsid w:val="00B07CC8"/>
    <w:rsid w:val="00B87D48"/>
    <w:rsid w:val="00D1565C"/>
    <w:rsid w:val="00D241D3"/>
    <w:rsid w:val="00DD10E5"/>
    <w:rsid w:val="00EC5472"/>
    <w:rsid w:val="00F34F2D"/>
    <w:rsid w:val="00F75BEE"/>
    <w:rsid w:val="00FB013F"/>
    <w:rsid w:val="00FB36BB"/>
    <w:rsid w:val="00F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69D89-6D57-4752-B2D2-E5C6E013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30"/>
  </w:style>
  <w:style w:type="paragraph" w:styleId="Footer">
    <w:name w:val="footer"/>
    <w:basedOn w:val="Normal"/>
    <w:link w:val="FooterChar"/>
    <w:uiPriority w:val="99"/>
    <w:unhideWhenUsed/>
    <w:rsid w:val="00A9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30"/>
  </w:style>
  <w:style w:type="table" w:styleId="TableGrid">
    <w:name w:val="Table Grid"/>
    <w:basedOn w:val="TableNormal"/>
    <w:uiPriority w:val="39"/>
    <w:rsid w:val="00A9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Beaufort Co-operative Academy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J.Harris</dc:creator>
  <cp:keywords/>
  <dc:description/>
  <cp:lastModifiedBy>Susan Weston</cp:lastModifiedBy>
  <cp:revision>2</cp:revision>
  <cp:lastPrinted>2019-07-19T11:10:00Z</cp:lastPrinted>
  <dcterms:created xsi:type="dcterms:W3CDTF">2019-07-19T11:17:00Z</dcterms:created>
  <dcterms:modified xsi:type="dcterms:W3CDTF">2019-07-19T11:17:00Z</dcterms:modified>
</cp:coreProperties>
</file>